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8A6" w:rsidRPr="00DF04C7" w:rsidRDefault="00A608A6" w:rsidP="00A608A6">
      <w:pPr>
        <w:tabs>
          <w:tab w:val="left" w:pos="830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F04C7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E28D95D" wp14:editId="7027A30B">
            <wp:simplePos x="0" y="0"/>
            <wp:positionH relativeFrom="column">
              <wp:posOffset>2859405</wp:posOffset>
            </wp:positionH>
            <wp:positionV relativeFrom="paragraph">
              <wp:posOffset>-303530</wp:posOffset>
            </wp:positionV>
            <wp:extent cx="495300" cy="619125"/>
            <wp:effectExtent l="0" t="0" r="0" b="9525"/>
            <wp:wrapNone/>
            <wp:docPr id="1" name="Рисунок 1" descr="герб Октябрьского района (для бланк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ктябрьского района (для бланка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04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tbl>
      <w:tblPr>
        <w:tblW w:w="5074" w:type="pct"/>
        <w:tblInd w:w="-142" w:type="dxa"/>
        <w:tblLayout w:type="fixed"/>
        <w:tblLook w:val="01E0" w:firstRow="1" w:lastRow="1" w:firstColumn="1" w:lastColumn="1" w:noHBand="0" w:noVBand="0"/>
      </w:tblPr>
      <w:tblGrid>
        <w:gridCol w:w="225"/>
        <w:gridCol w:w="598"/>
        <w:gridCol w:w="234"/>
        <w:gridCol w:w="1554"/>
        <w:gridCol w:w="502"/>
        <w:gridCol w:w="357"/>
        <w:gridCol w:w="234"/>
        <w:gridCol w:w="3964"/>
        <w:gridCol w:w="443"/>
        <w:gridCol w:w="1814"/>
      </w:tblGrid>
      <w:tr w:rsidR="00A608A6" w:rsidRPr="00DF04C7" w:rsidTr="00542E4D">
        <w:trPr>
          <w:trHeight w:hRule="exact" w:val="284"/>
        </w:trPr>
        <w:tc>
          <w:tcPr>
            <w:tcW w:w="5000" w:type="pct"/>
            <w:gridSpan w:val="10"/>
          </w:tcPr>
          <w:p w:rsidR="00A608A6" w:rsidRPr="00DF04C7" w:rsidRDefault="00A608A6" w:rsidP="00542E4D">
            <w:pPr>
              <w:spacing w:after="0" w:line="240" w:lineRule="auto"/>
              <w:ind w:firstLine="7560"/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</w:pPr>
          </w:p>
          <w:p w:rsidR="00A608A6" w:rsidRPr="00DF04C7" w:rsidRDefault="00A608A6" w:rsidP="00542E4D">
            <w:pPr>
              <w:spacing w:after="0" w:line="240" w:lineRule="auto"/>
              <w:ind w:firstLine="7560"/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</w:pPr>
          </w:p>
          <w:p w:rsidR="00A608A6" w:rsidRPr="00DF04C7" w:rsidRDefault="00A608A6" w:rsidP="00542E4D">
            <w:pPr>
              <w:spacing w:after="0" w:line="240" w:lineRule="auto"/>
              <w:ind w:firstLine="7560"/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608A6" w:rsidRPr="00DF04C7" w:rsidTr="00542E4D">
        <w:trPr>
          <w:trHeight w:hRule="exact" w:val="1361"/>
        </w:trPr>
        <w:tc>
          <w:tcPr>
            <w:tcW w:w="5000" w:type="pct"/>
            <w:gridSpan w:val="10"/>
          </w:tcPr>
          <w:p w:rsidR="00A608A6" w:rsidRPr="00DF04C7" w:rsidRDefault="00A608A6" w:rsidP="00542E4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</w:pPr>
            <w:r w:rsidRPr="00DF04C7"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  <w:t>Муниципальное образование</w:t>
            </w:r>
          </w:p>
          <w:p w:rsidR="00A608A6" w:rsidRPr="00DF04C7" w:rsidRDefault="00A608A6" w:rsidP="00542E4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</w:pPr>
            <w:r w:rsidRPr="00DF04C7"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  <w:t>Октябрьский район</w:t>
            </w:r>
          </w:p>
          <w:p w:rsidR="00A608A6" w:rsidRPr="00DF04C7" w:rsidRDefault="00A608A6" w:rsidP="00542E4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8"/>
                <w:szCs w:val="8"/>
                <w:lang w:eastAsia="ru-RU"/>
              </w:rPr>
            </w:pPr>
          </w:p>
          <w:p w:rsidR="00A608A6" w:rsidRPr="00DF04C7" w:rsidRDefault="00A608A6" w:rsidP="00542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F04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ДУМА</w:t>
            </w:r>
          </w:p>
          <w:p w:rsidR="00A608A6" w:rsidRPr="00DF04C7" w:rsidRDefault="00A608A6" w:rsidP="00542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12"/>
                <w:szCs w:val="12"/>
                <w:lang w:eastAsia="ru-RU"/>
              </w:rPr>
            </w:pPr>
          </w:p>
          <w:p w:rsidR="00A608A6" w:rsidRPr="00DF04C7" w:rsidRDefault="00A608A6" w:rsidP="00542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26"/>
                <w:szCs w:val="26"/>
                <w:lang w:eastAsia="ru-RU"/>
              </w:rPr>
            </w:pPr>
            <w:r w:rsidRPr="00DF04C7">
              <w:rPr>
                <w:rFonts w:ascii="Times New Roman" w:eastAsia="Times New Roman" w:hAnsi="Times New Roman" w:cs="Times New Roman"/>
                <w:b/>
                <w:spacing w:val="40"/>
                <w:sz w:val="26"/>
                <w:szCs w:val="26"/>
                <w:lang w:eastAsia="ru-RU"/>
              </w:rPr>
              <w:t>РЕШЕНИЕ</w:t>
            </w:r>
          </w:p>
        </w:tc>
      </w:tr>
      <w:tr w:rsidR="00A608A6" w:rsidRPr="00DF04C7" w:rsidTr="00542E4D">
        <w:trPr>
          <w:trHeight w:hRule="exact" w:val="454"/>
        </w:trPr>
        <w:tc>
          <w:tcPr>
            <w:tcW w:w="113" w:type="pct"/>
            <w:tcMar>
              <w:left w:w="0" w:type="dxa"/>
              <w:right w:w="0" w:type="dxa"/>
            </w:tcMar>
            <w:vAlign w:val="bottom"/>
          </w:tcPr>
          <w:p w:rsidR="00A608A6" w:rsidRPr="00DF04C7" w:rsidRDefault="00A608A6" w:rsidP="00542E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01" w:type="pct"/>
            <w:tcBorders>
              <w:bottom w:val="single" w:sz="4" w:space="0" w:color="auto"/>
            </w:tcBorders>
            <w:vAlign w:val="bottom"/>
          </w:tcPr>
          <w:p w:rsidR="00A608A6" w:rsidRPr="00DF04C7" w:rsidRDefault="00A608A6" w:rsidP="00542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" w:type="pct"/>
            <w:tcMar>
              <w:left w:w="0" w:type="dxa"/>
              <w:right w:w="0" w:type="dxa"/>
            </w:tcMar>
            <w:vAlign w:val="bottom"/>
          </w:tcPr>
          <w:p w:rsidR="00A608A6" w:rsidRPr="00DF04C7" w:rsidRDefault="00A608A6" w:rsidP="00542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83" w:type="pct"/>
            <w:tcBorders>
              <w:bottom w:val="single" w:sz="4" w:space="0" w:color="auto"/>
            </w:tcBorders>
            <w:vAlign w:val="bottom"/>
          </w:tcPr>
          <w:p w:rsidR="00A608A6" w:rsidRPr="00DF04C7" w:rsidRDefault="00A608A6" w:rsidP="00542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" w:type="pct"/>
            <w:vAlign w:val="bottom"/>
          </w:tcPr>
          <w:p w:rsidR="00A608A6" w:rsidRPr="00DF04C7" w:rsidRDefault="00A608A6" w:rsidP="00542E4D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  <w:vAlign w:val="bottom"/>
          </w:tcPr>
          <w:p w:rsidR="00A608A6" w:rsidRPr="00DF04C7" w:rsidRDefault="00A608A6" w:rsidP="00542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8" w:type="pct"/>
            <w:tcMar>
              <w:left w:w="0" w:type="dxa"/>
              <w:right w:w="0" w:type="dxa"/>
            </w:tcMar>
            <w:vAlign w:val="bottom"/>
          </w:tcPr>
          <w:p w:rsidR="00A608A6" w:rsidRPr="00DF04C7" w:rsidRDefault="00A608A6" w:rsidP="00542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97" w:type="pct"/>
            <w:vAlign w:val="bottom"/>
          </w:tcPr>
          <w:p w:rsidR="00A608A6" w:rsidRPr="00DF04C7" w:rsidRDefault="00A608A6" w:rsidP="00542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vAlign w:val="bottom"/>
          </w:tcPr>
          <w:p w:rsidR="00A608A6" w:rsidRPr="00DF04C7" w:rsidRDefault="00A608A6" w:rsidP="00542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14" w:type="pct"/>
            <w:tcBorders>
              <w:bottom w:val="single" w:sz="4" w:space="0" w:color="auto"/>
            </w:tcBorders>
            <w:vAlign w:val="bottom"/>
          </w:tcPr>
          <w:p w:rsidR="00A608A6" w:rsidRPr="00DF04C7" w:rsidRDefault="00A608A6" w:rsidP="00542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08A6" w:rsidRPr="00DF04C7" w:rsidTr="00542E4D">
        <w:trPr>
          <w:trHeight w:hRule="exact" w:val="567"/>
        </w:trPr>
        <w:tc>
          <w:tcPr>
            <w:tcW w:w="5000" w:type="pct"/>
            <w:gridSpan w:val="10"/>
          </w:tcPr>
          <w:p w:rsidR="00A608A6" w:rsidRPr="00DF04C7" w:rsidRDefault="00A608A6" w:rsidP="00542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608A6" w:rsidRPr="00DF04C7" w:rsidRDefault="00A608A6" w:rsidP="00542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4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пгт. Октябрьское</w:t>
            </w:r>
          </w:p>
        </w:tc>
      </w:tr>
    </w:tbl>
    <w:p w:rsidR="00A608A6" w:rsidRPr="00DF04C7" w:rsidRDefault="00A608A6" w:rsidP="00A60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8A6" w:rsidRDefault="00A608A6" w:rsidP="00A608A6">
      <w:pPr>
        <w:pStyle w:val="ConsPlusTitle"/>
        <w:rPr>
          <w:rFonts w:ascii="Times New Roman" w:hAnsi="Times New Roman" w:cs="Times New Roman"/>
          <w:b w:val="0"/>
          <w:szCs w:val="24"/>
        </w:rPr>
      </w:pPr>
      <w:r w:rsidRPr="00A2496A">
        <w:rPr>
          <w:rFonts w:ascii="Times New Roman" w:hAnsi="Times New Roman" w:cs="Times New Roman"/>
          <w:b w:val="0"/>
          <w:szCs w:val="24"/>
        </w:rPr>
        <w:t>О един</w:t>
      </w:r>
      <w:r>
        <w:rPr>
          <w:rFonts w:ascii="Times New Roman" w:hAnsi="Times New Roman" w:cs="Times New Roman"/>
          <w:b w:val="0"/>
          <w:szCs w:val="24"/>
        </w:rPr>
        <w:t>ых</w:t>
      </w:r>
      <w:r w:rsidRPr="00A2496A">
        <w:rPr>
          <w:rFonts w:ascii="Times New Roman" w:hAnsi="Times New Roman" w:cs="Times New Roman"/>
          <w:b w:val="0"/>
          <w:szCs w:val="24"/>
        </w:rPr>
        <w:t xml:space="preserve"> </w:t>
      </w:r>
      <w:r>
        <w:rPr>
          <w:rFonts w:ascii="Times New Roman" w:hAnsi="Times New Roman" w:cs="Times New Roman"/>
          <w:b w:val="0"/>
          <w:szCs w:val="24"/>
        </w:rPr>
        <w:t>базовых</w:t>
      </w:r>
      <w:r w:rsidRPr="00A2496A">
        <w:rPr>
          <w:rFonts w:ascii="Times New Roman" w:hAnsi="Times New Roman" w:cs="Times New Roman"/>
          <w:b w:val="0"/>
          <w:szCs w:val="24"/>
        </w:rPr>
        <w:t xml:space="preserve"> мер</w:t>
      </w:r>
      <w:r>
        <w:rPr>
          <w:rFonts w:ascii="Times New Roman" w:hAnsi="Times New Roman" w:cs="Times New Roman"/>
          <w:b w:val="0"/>
          <w:szCs w:val="24"/>
        </w:rPr>
        <w:t>ах</w:t>
      </w:r>
      <w:r w:rsidRPr="00A2496A">
        <w:rPr>
          <w:rFonts w:ascii="Times New Roman" w:hAnsi="Times New Roman" w:cs="Times New Roman"/>
          <w:b w:val="0"/>
          <w:szCs w:val="24"/>
        </w:rPr>
        <w:t xml:space="preserve"> поддержки </w:t>
      </w:r>
      <w:r w:rsidRPr="00A629F1">
        <w:rPr>
          <w:rFonts w:ascii="Times New Roman" w:hAnsi="Times New Roman" w:cs="Times New Roman"/>
          <w:b w:val="0"/>
          <w:szCs w:val="24"/>
        </w:rPr>
        <w:t xml:space="preserve">лиц, </w:t>
      </w:r>
    </w:p>
    <w:p w:rsidR="00A608A6" w:rsidRDefault="00A608A6" w:rsidP="00A608A6">
      <w:pPr>
        <w:pStyle w:val="ConsPlusTitle"/>
        <w:rPr>
          <w:rFonts w:ascii="Times New Roman" w:hAnsi="Times New Roman" w:cs="Times New Roman"/>
          <w:b w:val="0"/>
          <w:szCs w:val="24"/>
        </w:rPr>
      </w:pPr>
      <w:r w:rsidRPr="00A629F1">
        <w:rPr>
          <w:rFonts w:ascii="Times New Roman" w:hAnsi="Times New Roman" w:cs="Times New Roman"/>
          <w:b w:val="0"/>
          <w:szCs w:val="24"/>
        </w:rPr>
        <w:t xml:space="preserve">принимающих (принимавших) участие </w:t>
      </w:r>
    </w:p>
    <w:p w:rsidR="00A608A6" w:rsidRDefault="00A608A6" w:rsidP="00A608A6">
      <w:pPr>
        <w:pStyle w:val="ConsPlusTitle"/>
        <w:rPr>
          <w:rFonts w:ascii="Times New Roman" w:hAnsi="Times New Roman" w:cs="Times New Roman"/>
          <w:b w:val="0"/>
          <w:szCs w:val="24"/>
        </w:rPr>
      </w:pPr>
      <w:r w:rsidRPr="00A629F1">
        <w:rPr>
          <w:rFonts w:ascii="Times New Roman" w:hAnsi="Times New Roman" w:cs="Times New Roman"/>
          <w:b w:val="0"/>
          <w:szCs w:val="24"/>
        </w:rPr>
        <w:t xml:space="preserve">в специальной военной операции, </w:t>
      </w:r>
    </w:p>
    <w:p w:rsidR="00A608A6" w:rsidRDefault="00A608A6" w:rsidP="00A608A6">
      <w:pPr>
        <w:pStyle w:val="ConsPlusTitle"/>
        <w:rPr>
          <w:rFonts w:ascii="Times New Roman" w:hAnsi="Times New Roman" w:cs="Times New Roman"/>
          <w:b w:val="0"/>
          <w:szCs w:val="24"/>
        </w:rPr>
      </w:pPr>
      <w:r w:rsidRPr="00A629F1">
        <w:rPr>
          <w:rFonts w:ascii="Times New Roman" w:hAnsi="Times New Roman" w:cs="Times New Roman"/>
          <w:b w:val="0"/>
          <w:szCs w:val="24"/>
        </w:rPr>
        <w:t>и других категорий лиц</w:t>
      </w:r>
      <w:r>
        <w:rPr>
          <w:rFonts w:ascii="Times New Roman" w:hAnsi="Times New Roman" w:cs="Times New Roman"/>
          <w:b w:val="0"/>
          <w:szCs w:val="24"/>
        </w:rPr>
        <w:t xml:space="preserve"> </w:t>
      </w:r>
      <w:r w:rsidRPr="00A2496A">
        <w:rPr>
          <w:rFonts w:ascii="Times New Roman" w:hAnsi="Times New Roman" w:cs="Times New Roman"/>
          <w:b w:val="0"/>
          <w:szCs w:val="24"/>
        </w:rPr>
        <w:t xml:space="preserve">в </w:t>
      </w:r>
      <w:r>
        <w:rPr>
          <w:rFonts w:ascii="Times New Roman" w:hAnsi="Times New Roman" w:cs="Times New Roman"/>
          <w:b w:val="0"/>
          <w:szCs w:val="24"/>
        </w:rPr>
        <w:t>Октябрьском</w:t>
      </w:r>
      <w:r w:rsidRPr="00A2496A">
        <w:rPr>
          <w:rFonts w:ascii="Times New Roman" w:hAnsi="Times New Roman" w:cs="Times New Roman"/>
          <w:b w:val="0"/>
          <w:szCs w:val="24"/>
        </w:rPr>
        <w:t xml:space="preserve"> районе </w:t>
      </w:r>
    </w:p>
    <w:p w:rsidR="00A608A6" w:rsidRDefault="00A608A6" w:rsidP="00A608A6">
      <w:pPr>
        <w:pStyle w:val="ConsPlusTitle"/>
        <w:rPr>
          <w:rFonts w:ascii="Times New Roman" w:hAnsi="Times New Roman" w:cs="Times New Roman"/>
          <w:b w:val="0"/>
          <w:szCs w:val="24"/>
        </w:rPr>
      </w:pPr>
    </w:p>
    <w:p w:rsidR="00A608A6" w:rsidRPr="00A80A54" w:rsidRDefault="00A608A6" w:rsidP="00A608A6">
      <w:pPr>
        <w:pStyle w:val="ConsPlusTitle"/>
        <w:jc w:val="center"/>
        <w:rPr>
          <w:rFonts w:ascii="Times New Roman" w:hAnsi="Times New Roman" w:cs="Times New Roman"/>
          <w:b w:val="0"/>
          <w:szCs w:val="24"/>
        </w:rPr>
      </w:pPr>
    </w:p>
    <w:p w:rsidR="00A608A6" w:rsidRPr="00A2496A" w:rsidRDefault="00A608A6" w:rsidP="00A60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6A">
        <w:rPr>
          <w:rFonts w:ascii="Times New Roman" w:eastAsia="Times New Roman" w:hAnsi="Times New Roman" w:cs="Times New Roman"/>
          <w:sz w:val="24"/>
          <w:szCs w:val="24"/>
        </w:rPr>
        <w:t xml:space="preserve">Во исполнение Указа Президента Российской Федерации от 15.05.2026 </w:t>
      </w:r>
      <w:r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A2496A">
        <w:rPr>
          <w:rFonts w:ascii="Times New Roman" w:eastAsia="Times New Roman" w:hAnsi="Times New Roman" w:cs="Times New Roman"/>
          <w:sz w:val="24"/>
          <w:szCs w:val="24"/>
        </w:rPr>
        <w:t xml:space="preserve"> 327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2496A">
        <w:rPr>
          <w:rFonts w:ascii="Times New Roman" w:eastAsia="Times New Roman" w:hAnsi="Times New Roman" w:cs="Times New Roman"/>
          <w:sz w:val="24"/>
          <w:szCs w:val="24"/>
        </w:rPr>
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</w:rPr>
        <w:t>» (далее – Указ № 327)</w:t>
      </w:r>
      <w:r w:rsidRPr="00A2496A">
        <w:rPr>
          <w:rFonts w:ascii="Times New Roman" w:eastAsia="Times New Roman" w:hAnsi="Times New Roman" w:cs="Times New Roman"/>
          <w:sz w:val="24"/>
          <w:szCs w:val="24"/>
        </w:rPr>
        <w:t xml:space="preserve">, в соответствии с Федеральным законом от 20.03.2025 </w:t>
      </w:r>
      <w:r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A2496A">
        <w:rPr>
          <w:rFonts w:ascii="Times New Roman" w:eastAsia="Times New Roman" w:hAnsi="Times New Roman" w:cs="Times New Roman"/>
          <w:sz w:val="24"/>
          <w:szCs w:val="24"/>
        </w:rPr>
        <w:t xml:space="preserve"> 33-ФЗ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2496A">
        <w:rPr>
          <w:rFonts w:ascii="Times New Roman" w:eastAsia="Times New Roman" w:hAnsi="Times New Roman" w:cs="Times New Roman"/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2496A">
        <w:rPr>
          <w:rFonts w:ascii="Times New Roman" w:eastAsia="Times New Roman" w:hAnsi="Times New Roman" w:cs="Times New Roman"/>
          <w:sz w:val="24"/>
          <w:szCs w:val="24"/>
        </w:rPr>
        <w:t xml:space="preserve">, постановлением Правительства Ханты-Мансийского автономного округа - Югры от 10.02.2023 </w:t>
      </w:r>
      <w:r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A2496A">
        <w:rPr>
          <w:rFonts w:ascii="Times New Roman" w:eastAsia="Times New Roman" w:hAnsi="Times New Roman" w:cs="Times New Roman"/>
          <w:sz w:val="24"/>
          <w:szCs w:val="24"/>
        </w:rPr>
        <w:t xml:space="preserve"> 51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2496A">
        <w:rPr>
          <w:rFonts w:ascii="Times New Roman" w:eastAsia="Times New Roman" w:hAnsi="Times New Roman" w:cs="Times New Roman"/>
          <w:sz w:val="24"/>
          <w:szCs w:val="24"/>
        </w:rPr>
        <w:t>О едином перечне прав, льгот, социальных гарантий и компенсаций в Ханты-Мансийском автономном округе - Югре гражданам, принимающим участие в специальной военной операции, и членам их семей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249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A2496A">
        <w:rPr>
          <w:rFonts w:ascii="Times New Roman" w:eastAsia="Times New Roman" w:hAnsi="Times New Roman" w:cs="Times New Roman"/>
          <w:sz w:val="24"/>
          <w:szCs w:val="24"/>
        </w:rPr>
        <w:t xml:space="preserve">ставом </w:t>
      </w:r>
      <w:r w:rsidRPr="00287212">
        <w:rPr>
          <w:rFonts w:ascii="Times New Roman" w:eastAsia="Times New Roman" w:hAnsi="Times New Roman" w:cs="Times New Roman"/>
          <w:sz w:val="24"/>
          <w:szCs w:val="24"/>
        </w:rPr>
        <w:t>Октябрьско</w:t>
      </w:r>
      <w:r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287212">
        <w:rPr>
          <w:rFonts w:ascii="Times New Roman" w:eastAsia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A2496A">
        <w:rPr>
          <w:rFonts w:ascii="Times New Roman" w:eastAsia="Times New Roman" w:hAnsi="Times New Roman" w:cs="Times New Roman"/>
          <w:sz w:val="24"/>
          <w:szCs w:val="24"/>
        </w:rPr>
        <w:t>, в целях социальной поддержки участников специальной военной операции и членов их семей:</w:t>
      </w:r>
    </w:p>
    <w:p w:rsidR="00A608A6" w:rsidRDefault="00A608A6" w:rsidP="00A60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96A">
        <w:rPr>
          <w:rFonts w:ascii="Times New Roman" w:eastAsia="Times New Roman" w:hAnsi="Times New Roman" w:cs="Times New Roman"/>
          <w:sz w:val="24"/>
          <w:szCs w:val="24"/>
        </w:rPr>
        <w:t xml:space="preserve">1. Утвердить Перечень </w:t>
      </w:r>
      <w:r w:rsidRPr="001A68EE">
        <w:rPr>
          <w:rFonts w:ascii="Times New Roman" w:eastAsia="Times New Roman" w:hAnsi="Times New Roman" w:cs="Times New Roman"/>
          <w:sz w:val="24"/>
          <w:szCs w:val="24"/>
        </w:rPr>
        <w:t xml:space="preserve">единых базовых </w:t>
      </w:r>
      <w:r w:rsidRPr="00A2496A">
        <w:rPr>
          <w:rFonts w:ascii="Times New Roman" w:eastAsia="Times New Roman" w:hAnsi="Times New Roman" w:cs="Times New Roman"/>
          <w:sz w:val="24"/>
          <w:szCs w:val="24"/>
        </w:rPr>
        <w:t xml:space="preserve">мер социальной поддержки </w:t>
      </w:r>
      <w:r>
        <w:rPr>
          <w:rFonts w:ascii="Times New Roman" w:eastAsia="Times New Roman" w:hAnsi="Times New Roman" w:cs="Times New Roman"/>
          <w:sz w:val="24"/>
          <w:szCs w:val="24"/>
        </w:rPr>
        <w:t>лиц</w:t>
      </w:r>
      <w:r w:rsidRPr="00A2496A">
        <w:rPr>
          <w:rFonts w:ascii="Times New Roman" w:eastAsia="Times New Roman" w:hAnsi="Times New Roman" w:cs="Times New Roman"/>
          <w:sz w:val="24"/>
          <w:szCs w:val="24"/>
        </w:rPr>
        <w:t xml:space="preserve">, принимающих (принимавших) участие в специальной военной операции, и </w:t>
      </w:r>
      <w:r w:rsidRPr="00A629F1">
        <w:rPr>
          <w:rFonts w:ascii="Times New Roman" w:eastAsia="Times New Roman" w:hAnsi="Times New Roman" w:cs="Times New Roman"/>
          <w:sz w:val="24"/>
          <w:szCs w:val="24"/>
        </w:rPr>
        <w:t xml:space="preserve">других категорий лиц </w:t>
      </w:r>
      <w:r w:rsidRPr="000630EF">
        <w:rPr>
          <w:rFonts w:ascii="Times New Roman" w:eastAsia="Times New Roman" w:hAnsi="Times New Roman" w:cs="Times New Roman"/>
          <w:sz w:val="24"/>
          <w:szCs w:val="24"/>
        </w:rPr>
        <w:t xml:space="preserve">в Октябрьском районе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r w:rsidRPr="00A2496A">
        <w:rPr>
          <w:rFonts w:ascii="Times New Roman" w:eastAsia="Times New Roman" w:hAnsi="Times New Roman" w:cs="Times New Roman"/>
          <w:sz w:val="24"/>
          <w:szCs w:val="24"/>
        </w:rPr>
        <w:t>приложени</w:t>
      </w:r>
      <w:r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A2496A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608A6" w:rsidRDefault="00A608A6" w:rsidP="00A60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Установить, что</w:t>
      </w:r>
      <w:r w:rsidRPr="00370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 единых базовых мер поддержки лицам, названным в пункте 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Pr="00370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срок не менее чем до конца года, следующего за годом завершения специальной военной операции, а лицам, названным в подпунктах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708B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70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708B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70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1 Указа</w:t>
      </w:r>
      <w:r w:rsidRPr="00B25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2731">
        <w:rPr>
          <w:rFonts w:ascii="Times New Roman" w:eastAsia="Times New Roman" w:hAnsi="Times New Roman" w:cs="Times New Roman"/>
          <w:sz w:val="24"/>
          <w:szCs w:val="24"/>
          <w:lang w:eastAsia="ru-RU"/>
        </w:rPr>
        <w:t>№ 327</w:t>
      </w:r>
      <w:r w:rsidRPr="00370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членам их семей и членам семей лиц, названных в подпунктах </w:t>
      </w:r>
      <w:r w:rsidRPr="00287212">
        <w:rPr>
          <w:rFonts w:ascii="Times New Roman" w:eastAsia="Times New Roman" w:hAnsi="Times New Roman" w:cs="Times New Roman"/>
          <w:sz w:val="24"/>
          <w:szCs w:val="24"/>
          <w:lang w:eastAsia="ru-RU"/>
        </w:rPr>
        <w:t>«а» - «в» пункта 1 Указа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2731">
        <w:rPr>
          <w:rFonts w:ascii="Times New Roman" w:eastAsia="Times New Roman" w:hAnsi="Times New Roman" w:cs="Times New Roman"/>
          <w:sz w:val="24"/>
          <w:szCs w:val="24"/>
          <w:lang w:eastAsia="ru-RU"/>
        </w:rPr>
        <w:t>№ 327</w:t>
      </w:r>
      <w:r w:rsidRPr="003708BE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погибших (умерших) в связи с участием в специальной военной операции, выполнением указанных задач,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бессрочно.</w:t>
      </w:r>
    </w:p>
    <w:p w:rsidR="00A608A6" w:rsidRPr="00DF04C7" w:rsidRDefault="00A608A6" w:rsidP="00A60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F04C7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Опубликовать настоящее решение в официальном сетевом издании «Официальный сайт Октябрьского района».</w:t>
      </w:r>
    </w:p>
    <w:p w:rsidR="00A608A6" w:rsidRPr="00DF04C7" w:rsidRDefault="00A608A6" w:rsidP="00A608A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DF04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F04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выполнением решения возложить на постоянную комиссию Думы Октябрьского района </w:t>
      </w:r>
      <w:r w:rsidRPr="00A80A54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социальным</w:t>
      </w:r>
      <w:r w:rsidRPr="00A80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вопросам</w:t>
      </w:r>
      <w:r w:rsidRPr="00DF04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08A6" w:rsidRPr="00DF04C7" w:rsidRDefault="00A608A6" w:rsidP="00A608A6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04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A608A6" w:rsidRPr="00DF04C7" w:rsidRDefault="00A608A6" w:rsidP="00A608A6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8A6" w:rsidRPr="00DF04C7" w:rsidRDefault="00A608A6" w:rsidP="00A608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4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Октябрьского района </w:t>
      </w:r>
      <w:r w:rsidRPr="00DF04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04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04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04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04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DF04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 Кочук</w:t>
      </w:r>
    </w:p>
    <w:p w:rsidR="00A608A6" w:rsidRPr="00DF04C7" w:rsidRDefault="00A608A6" w:rsidP="00A608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8A6" w:rsidRPr="00DF04C7" w:rsidRDefault="00A608A6" w:rsidP="00A608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8A6" w:rsidRPr="00DF04C7" w:rsidRDefault="00A608A6" w:rsidP="00A608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4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Октябрьского района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F04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F04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С.В. Заплатин </w:t>
      </w:r>
    </w:p>
    <w:p w:rsidR="00A608A6" w:rsidRDefault="00A608A6" w:rsidP="00A608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</w:p>
    <w:p w:rsidR="00A608A6" w:rsidRDefault="00A608A6" w:rsidP="00A608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</w:p>
    <w:p w:rsidR="00A608A6" w:rsidRDefault="00A608A6" w:rsidP="00A608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</w:p>
    <w:p w:rsidR="00A608A6" w:rsidRPr="003708BE" w:rsidRDefault="00A608A6" w:rsidP="00A608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08BE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A608A6" w:rsidRPr="003708BE" w:rsidRDefault="00A608A6" w:rsidP="00A608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08BE">
        <w:rPr>
          <w:rFonts w:ascii="Times New Roman" w:hAnsi="Times New Roman" w:cs="Times New Roman"/>
          <w:sz w:val="24"/>
          <w:szCs w:val="24"/>
        </w:rPr>
        <w:t>к решению Думы Октябрьского района</w:t>
      </w:r>
    </w:p>
    <w:p w:rsidR="00A608A6" w:rsidRPr="003708BE" w:rsidRDefault="00A608A6" w:rsidP="00A608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08BE">
        <w:rPr>
          <w:rFonts w:ascii="Times New Roman" w:hAnsi="Times New Roman" w:cs="Times New Roman"/>
          <w:sz w:val="24"/>
          <w:szCs w:val="24"/>
        </w:rPr>
        <w:t>от «___» ___________ 2026 г. № ____</w:t>
      </w:r>
    </w:p>
    <w:p w:rsidR="00A608A6" w:rsidRDefault="00A608A6" w:rsidP="00A608A6">
      <w:pPr>
        <w:pStyle w:val="ConsPlusTitle"/>
        <w:jc w:val="center"/>
        <w:rPr>
          <w:rFonts w:ascii="Times New Roman" w:hAnsi="Times New Roman" w:cs="Times New Roman"/>
          <w:szCs w:val="24"/>
        </w:rPr>
      </w:pPr>
      <w:bookmarkStart w:id="0" w:name="P31"/>
      <w:bookmarkEnd w:id="0"/>
    </w:p>
    <w:p w:rsidR="00A608A6" w:rsidRDefault="00A608A6" w:rsidP="00A608A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единых базовых мер социальной поддержки </w:t>
      </w:r>
    </w:p>
    <w:p w:rsidR="00A608A6" w:rsidRDefault="00A608A6" w:rsidP="00A608A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лиц, принимающих (принимавших) участие в специальной военной операции, </w:t>
      </w:r>
    </w:p>
    <w:p w:rsidR="00A608A6" w:rsidRDefault="00A608A6" w:rsidP="00A608A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других категорий лиц</w:t>
      </w:r>
      <w: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 Октябрьском районе</w:t>
      </w:r>
    </w:p>
    <w:p w:rsidR="00A608A6" w:rsidRDefault="00A608A6" w:rsidP="00A608A6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A608A6" w:rsidRDefault="00A608A6" w:rsidP="00A608A6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4567"/>
        <w:gridCol w:w="4678"/>
      </w:tblGrid>
      <w:tr w:rsidR="00A608A6" w:rsidRPr="00911A47" w:rsidTr="00542E4D">
        <w:tc>
          <w:tcPr>
            <w:tcW w:w="673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567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</w:p>
        </w:tc>
        <w:tc>
          <w:tcPr>
            <w:tcW w:w="4678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регламентирующий предоставление меры поддержки (в том числе условия и категории)</w:t>
            </w:r>
          </w:p>
        </w:tc>
      </w:tr>
      <w:tr w:rsidR="00A608A6" w:rsidRPr="00911A47" w:rsidTr="00542E4D">
        <w:tc>
          <w:tcPr>
            <w:tcW w:w="9918" w:type="dxa"/>
            <w:gridSpan w:val="3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I. В сфере образования</w:t>
            </w:r>
          </w:p>
          <w:p w:rsidR="00A608A6" w:rsidRPr="00911A47" w:rsidRDefault="00A608A6" w:rsidP="00542E4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(предоставляется лицам, названным в пункте 1, в подпунктах «б» и «е» пункта 2 Указа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(далее – Указ № 327)                                                                                           </w:t>
            </w:r>
          </w:p>
        </w:tc>
      </w:tr>
      <w:tr w:rsidR="00A608A6" w:rsidRPr="00911A47" w:rsidTr="00542E4D">
        <w:tc>
          <w:tcPr>
            <w:tcW w:w="673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567" w:type="dxa"/>
          </w:tcPr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Освобождение от платы, взимаемой с родителей (законных представителей) за присмотр и уход в группах продленного дня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4678" w:type="dxa"/>
          </w:tcPr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Октябрьского района от 17.08.2026 № 1285 «Об организации присмотра и ухода за детьми в группах продленного дня в муниципальных общеобразовательных организациях Октябрьского района»</w:t>
            </w:r>
          </w:p>
        </w:tc>
      </w:tr>
      <w:tr w:rsidR="00A608A6" w:rsidRPr="00911A47" w:rsidTr="00542E4D">
        <w:tc>
          <w:tcPr>
            <w:tcW w:w="673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567" w:type="dxa"/>
          </w:tcPr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Освобождение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Октябрьского района от 27.11.2025 № 1742 «О плате, взимаемой с родителей (законных представителей) за присмотр и уход за детьми в муниципальных образовательных организациях, осуществляющих образовательную деятельность по реализации образовательных программ дошкольного образования»</w:t>
            </w:r>
          </w:p>
        </w:tc>
      </w:tr>
      <w:tr w:rsidR="00A608A6" w:rsidRPr="00911A47" w:rsidTr="00542E4D">
        <w:tc>
          <w:tcPr>
            <w:tcW w:w="673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567" w:type="dxa"/>
          </w:tcPr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Компенсация части родительской платы                     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Октябрьского района от 27.11.2025                № 1742 «О плате, взимаемой с родителей (законных представителей) за присмотр и уход за детьми в муниципальных образовательных организациях, осуществляющих образовательную деятельность по реализации образовательных программ дошкольного образования»</w:t>
            </w:r>
          </w:p>
        </w:tc>
      </w:tr>
      <w:tr w:rsidR="00A608A6" w:rsidRPr="00911A47" w:rsidTr="00542E4D">
        <w:tc>
          <w:tcPr>
            <w:tcW w:w="673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567" w:type="dxa"/>
          </w:tcPr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Зачисление (в том числе при переводе из одной муниципальной организации, осуществляющей образовательную деятельность, в другую) в первоочередном порядке в наиболее приближенные к месту жительства семьи муниципальные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</w:t>
            </w:r>
          </w:p>
        </w:tc>
        <w:tc>
          <w:tcPr>
            <w:tcW w:w="4678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постановления администрации Октябрьского района:</w:t>
            </w:r>
          </w:p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911A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 13.05.2026 № 780 «Об утверждении административного регламента предоставления муниципальной услуги «Прием заявлений о зачислении                            в муниципальные образовательные организации, реализующие программы общего образования»»;</w:t>
            </w:r>
          </w:p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 17.08.2026 № 1285 «Об организации присмотра и ухода за детьми в группах продленного дня в муниципальных общеобразовательных организациях Октябрьского района»;</w:t>
            </w:r>
          </w:p>
          <w:p w:rsidR="00A608A6" w:rsidRPr="00911A47" w:rsidRDefault="00A608A6" w:rsidP="00542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17.08.2026 № 1287 «Об утверждении административного регламента предоставления муниципальной услуги </w:t>
            </w: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</w:t>
            </w: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на учет и направление детей             в образовательные учреждения, реализующие образовательные программы дошкольного образования»»</w:t>
            </w:r>
          </w:p>
        </w:tc>
      </w:tr>
      <w:tr w:rsidR="00A608A6" w:rsidRPr="00911A47" w:rsidTr="00542E4D">
        <w:tc>
          <w:tcPr>
            <w:tcW w:w="673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4567" w:type="dxa"/>
          </w:tcPr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бесплатным питанием обучающихся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4678" w:type="dxa"/>
          </w:tcPr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Октябрьского района от 04.03.2021 № 382 «Об обеспечении питанием обучающихся общеобразовательных организаций Октябрьского района»</w:t>
            </w:r>
          </w:p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608A6" w:rsidRPr="00911A47" w:rsidTr="00542E4D">
        <w:tc>
          <w:tcPr>
            <w:tcW w:w="673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4567" w:type="dxa"/>
          </w:tcPr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Бесплатное посещение занятий по дополнительным общеобразовательным программам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</w:t>
            </w:r>
          </w:p>
        </w:tc>
        <w:tc>
          <w:tcPr>
            <w:tcW w:w="4678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администрации Октябрьского района от 05.09.2023 № 1547 «Об утверждении Положения о персонифицированном дополнительном образовании детей в Октябрьском районе»</w:t>
            </w:r>
          </w:p>
        </w:tc>
      </w:tr>
      <w:tr w:rsidR="00A608A6" w:rsidRPr="00911A47" w:rsidTr="00542E4D">
        <w:tc>
          <w:tcPr>
            <w:tcW w:w="673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4567" w:type="dxa"/>
          </w:tcPr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льготных путевок в организации отдыха детей и их оздоровления</w:t>
            </w:r>
          </w:p>
        </w:tc>
        <w:tc>
          <w:tcPr>
            <w:tcW w:w="4678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постановление администрации Октябрьского района «Об утверждении </w:t>
            </w: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административного регламента предоставления муниципальной услуги «Организация отдыха детей в каникулярное время»</w:t>
            </w: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A608A6" w:rsidRPr="00911A47" w:rsidTr="00542E4D">
        <w:tc>
          <w:tcPr>
            <w:tcW w:w="673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4567" w:type="dxa"/>
          </w:tcPr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Освобождение от взимания родительской платы за содержание детей в лагерях с дневным пребыванием, организованных на базе муниципальных организаций Октябрьского района</w:t>
            </w:r>
          </w:p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78" w:type="dxa"/>
          </w:tcPr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издаваемое ежегодно постановление администрации Октябрьского района            </w:t>
            </w:r>
            <w:proofErr w:type="gramStart"/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«</w:t>
            </w:r>
            <w:proofErr w:type="gramEnd"/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установлении размера родительской платы за содержание детей в лагерях с дневным пребыванием, организованных на базе муниципальных организаций Октябрьского района»</w:t>
            </w:r>
          </w:p>
        </w:tc>
      </w:tr>
      <w:tr w:rsidR="00A608A6" w:rsidRPr="00911A47" w:rsidTr="00542E4D">
        <w:tc>
          <w:tcPr>
            <w:tcW w:w="9918" w:type="dxa"/>
            <w:gridSpan w:val="3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</w:t>
            </w: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сфере культуры</w:t>
            </w:r>
          </w:p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(предоставляется лицам, названным в пункте 1 Указа № 327)</w:t>
            </w:r>
          </w:p>
        </w:tc>
      </w:tr>
      <w:tr w:rsidR="00A608A6" w:rsidRPr="00911A47" w:rsidTr="00542E4D">
        <w:tc>
          <w:tcPr>
            <w:tcW w:w="673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567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льгот при посещении муниципальных организаций культуры, а также выставок, просветительских, культурно-массовых мероприятий</w:t>
            </w:r>
          </w:p>
        </w:tc>
        <w:tc>
          <w:tcPr>
            <w:tcW w:w="4678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администрации Октябрьского района от 12.10.2020 № 2050 «Об установлении муниципальными организациями культуры Октябрьского района льгот на посещение проводимых ими платных мероприятий для отдельных категорий граждан»</w:t>
            </w:r>
          </w:p>
        </w:tc>
      </w:tr>
      <w:tr w:rsidR="00A608A6" w:rsidRPr="00911A47" w:rsidTr="00542E4D">
        <w:tc>
          <w:tcPr>
            <w:tcW w:w="9918" w:type="dxa"/>
            <w:gridSpan w:val="3"/>
          </w:tcPr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</w:t>
            </w: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сфере физической культуры и спорта</w:t>
            </w:r>
          </w:p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(предоставляется лицам, названным в пункте 1 Указа № 327)</w:t>
            </w:r>
          </w:p>
        </w:tc>
      </w:tr>
      <w:tr w:rsidR="00A608A6" w:rsidRPr="00911A47" w:rsidTr="00542E4D">
        <w:tc>
          <w:tcPr>
            <w:tcW w:w="673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567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льгот при посещении муниципальных организаций физической культуры и спорта, а также физкультурных и спортивных мероприятий</w:t>
            </w:r>
          </w:p>
        </w:tc>
        <w:tc>
          <w:tcPr>
            <w:tcW w:w="4678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постановление администрации Октябрьского района от </w:t>
            </w: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 № 1366 «О порядке предоставления отдельным категориям граждан дополнительной меры социальной поддержки в виде бесплатного посещения муниципальных учреждений физической культуры и спорта Октябрьского района»</w:t>
            </w:r>
          </w:p>
        </w:tc>
      </w:tr>
      <w:tr w:rsidR="00A608A6" w:rsidRPr="00911A47" w:rsidTr="00542E4D">
        <w:tc>
          <w:tcPr>
            <w:tcW w:w="9918" w:type="dxa"/>
            <w:gridSpan w:val="3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</w:t>
            </w: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V. В сфере имущественных отношений</w:t>
            </w:r>
          </w:p>
        </w:tc>
      </w:tr>
      <w:tr w:rsidR="00A608A6" w:rsidRPr="00911A47" w:rsidTr="00542E4D">
        <w:tc>
          <w:tcPr>
            <w:tcW w:w="673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567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</w:rPr>
              <w:t>Меры имущественной поддержки граждан, принимающих (принявших) участие в специальной военной операции на территориях Украины, Донецкой Народной Республики, Луганской Народной Республики, Запорожской, Херсонской областей</w:t>
            </w:r>
          </w:p>
        </w:tc>
        <w:tc>
          <w:tcPr>
            <w:tcW w:w="4678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администрации Октябрьского района от 15.05.2023 № 757 «О мерах имущественной поддержки граждан, принимающих (принявших) участие в специальной военной операции на территориях Украины, Донецкой Народной Республики, Луганской Народной Республики, Запорожской, Херсонской областей»</w:t>
            </w:r>
          </w:p>
        </w:tc>
      </w:tr>
      <w:tr w:rsidR="00A608A6" w:rsidRPr="00911A47" w:rsidTr="00542E4D">
        <w:tc>
          <w:tcPr>
            <w:tcW w:w="673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567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 мера социальной поддержки гражданам, заключившим контракт о прохождении военной службы в Вооруженных Силах Российской Федерации, для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в виде единовременной денежной выплаты в размере 150 000 (сто пятьдесят тысяч) рублей</w:t>
            </w:r>
          </w:p>
        </w:tc>
        <w:tc>
          <w:tcPr>
            <w:tcW w:w="4678" w:type="dxa"/>
          </w:tcPr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Думы Октябрьского района                      от 27.08.2024 № 1033 «О дополнительной мере социальной поддержки граждан, заключивших контракт о прохождении военной службы в Вооруженных Силах Российской Федерации»;</w:t>
            </w:r>
          </w:p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администрации Октябрьского района от 09.09.2024 № 1328 «</w:t>
            </w: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порядка предоставления дополнительной меры социальной поддержки граждан, заключивших контракт о прохождении военной службы в Вооруженных Силах Российской Федерации, для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608A6" w:rsidRPr="00911A47" w:rsidTr="00542E4D">
        <w:tc>
          <w:tcPr>
            <w:tcW w:w="673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4567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</w:rPr>
              <w:t>Мера поддержки участникам специальной военной операции на территориях Украины, Донецкой Народной Республики, Луганской Народной Республики, Херсонской и Запорожской областей по обеспечению сохранности транспортных средств участников специальной военной операции на безвозмездной основе</w:t>
            </w:r>
          </w:p>
        </w:tc>
        <w:tc>
          <w:tcPr>
            <w:tcW w:w="4678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администрации Октябрьского района от 30.07.2024 № 1148 «Об обеспечении сохранности транспортных средств участников специальной военной операции»</w:t>
            </w:r>
          </w:p>
        </w:tc>
      </w:tr>
      <w:tr w:rsidR="00A608A6" w:rsidRPr="00911A47" w:rsidTr="00542E4D">
        <w:tc>
          <w:tcPr>
            <w:tcW w:w="673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4567" w:type="dxa"/>
          </w:tcPr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Освобождение от уплаты разницы между рыночной стоимостью отчуждаемых жилых помещений при заключении договоров мены жилых помещений, непригодных для проживания</w:t>
            </w:r>
          </w:p>
        </w:tc>
        <w:tc>
          <w:tcPr>
            <w:tcW w:w="4678" w:type="dxa"/>
          </w:tcPr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Думы Октябрьского района                     от 23.10.2025 № 1164 «Об утверждении Положения о порядке и условиях заключения с инвалидами договоров мены жилых помещений»</w:t>
            </w:r>
          </w:p>
        </w:tc>
      </w:tr>
      <w:tr w:rsidR="00A608A6" w:rsidRPr="00911A47" w:rsidTr="00542E4D">
        <w:tc>
          <w:tcPr>
            <w:tcW w:w="673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4567" w:type="dxa"/>
          </w:tcPr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Предоставление бесплатно земельных участков для индивидуального жилищного строительства</w:t>
            </w:r>
          </w:p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постановление администрации Октябрьского района от 25.11.2025 № 1732 «Об утверждении административного регламента предоставления муниципальной услуги «Постановка граждан на учет в качестве лиц, имеющих право на предоставление земельных участков в собственность бесплатно»»;</w:t>
            </w:r>
          </w:p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издаваемое ежегодно постановление администрации Октябрьского района                          </w:t>
            </w:r>
            <w:proofErr w:type="gramStart"/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«</w:t>
            </w:r>
            <w:proofErr w:type="gramEnd"/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установлении доли земельных участков, подлежащих включению  в перечень земельных участков, предоставляемых бесплатно в собственность граждан для индивидуального жилищного строительства»</w:t>
            </w:r>
          </w:p>
        </w:tc>
      </w:tr>
      <w:tr w:rsidR="00A608A6" w:rsidRPr="00911A47" w:rsidTr="00542E4D">
        <w:tc>
          <w:tcPr>
            <w:tcW w:w="9918" w:type="dxa"/>
            <w:gridSpan w:val="3"/>
          </w:tcPr>
          <w:p w:rsidR="00A608A6" w:rsidRPr="00911A47" w:rsidRDefault="00A608A6" w:rsidP="00542E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</w:t>
            </w: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правовой сфере</w:t>
            </w:r>
          </w:p>
        </w:tc>
      </w:tr>
      <w:tr w:rsidR="00A608A6" w:rsidRPr="00911A47" w:rsidTr="00542E4D">
        <w:tc>
          <w:tcPr>
            <w:tcW w:w="673" w:type="dxa"/>
          </w:tcPr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567" w:type="dxa"/>
          </w:tcPr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бесплатной юридической помощи</w:t>
            </w:r>
          </w:p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08A6" w:rsidRPr="00911A47" w:rsidRDefault="00A608A6" w:rsidP="00542E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:rsidR="00A608A6" w:rsidRPr="00911A47" w:rsidRDefault="00A608A6" w:rsidP="00542E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Октябрьского района от 11.06.2024 № 885 «Об оказании гражданам бесплатной юридической помощи, правовом просвещении и правовом информировании»</w:t>
            </w:r>
          </w:p>
        </w:tc>
      </w:tr>
    </w:tbl>
    <w:p w:rsidR="00A608A6" w:rsidRPr="003708BE" w:rsidRDefault="00A608A6" w:rsidP="00A608A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A608A6" w:rsidRDefault="00A608A6" w:rsidP="00A608A6">
      <w:pPr>
        <w:pStyle w:val="ConsPlusNormal"/>
      </w:pPr>
    </w:p>
    <w:p w:rsidR="00A608A6" w:rsidRDefault="00A608A6" w:rsidP="00A608A6">
      <w:pPr>
        <w:spacing w:after="0" w:line="240" w:lineRule="auto"/>
      </w:pPr>
    </w:p>
    <w:p w:rsidR="00A608A6" w:rsidRDefault="00A608A6" w:rsidP="00A608A6"/>
    <w:p w:rsidR="00A608A6" w:rsidRDefault="00A608A6" w:rsidP="00A608A6"/>
    <w:p w:rsidR="00A608A6" w:rsidRDefault="00A608A6" w:rsidP="00A608A6"/>
    <w:p w:rsidR="00A608A6" w:rsidRDefault="00A608A6" w:rsidP="00A608A6"/>
    <w:p w:rsidR="00A608A6" w:rsidRDefault="00A608A6" w:rsidP="00A608A6"/>
    <w:p w:rsidR="00A608A6" w:rsidRDefault="00A608A6" w:rsidP="00A608A6"/>
    <w:p w:rsidR="00A608A6" w:rsidRDefault="00A608A6" w:rsidP="00A608A6"/>
    <w:p w:rsidR="00A608A6" w:rsidRDefault="00A608A6" w:rsidP="00A608A6"/>
    <w:sectPr w:rsidR="00A608A6" w:rsidSect="00696628"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7A4942"/>
    <w:multiLevelType w:val="hybridMultilevel"/>
    <w:tmpl w:val="F24CDCE2"/>
    <w:lvl w:ilvl="0" w:tplc="2E4224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8A6"/>
    <w:rsid w:val="00032621"/>
    <w:rsid w:val="005768DB"/>
    <w:rsid w:val="008B513F"/>
    <w:rsid w:val="00A6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98A5CD-23BA-45E6-8CD6-5B21BF6EB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8A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8A6"/>
    <w:pPr>
      <w:ind w:left="720"/>
      <w:contextualSpacing/>
    </w:pPr>
  </w:style>
  <w:style w:type="paragraph" w:customStyle="1" w:styleId="ConsPlusTitle">
    <w:name w:val="ConsPlusTitle"/>
    <w:rsid w:val="00A608A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Normal">
    <w:name w:val="ConsPlusNormal"/>
    <w:qFormat/>
    <w:rsid w:val="00A608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1778</Words>
  <Characters>10139</Characters>
  <Application>Microsoft Office Word</Application>
  <DocSecurity>0</DocSecurity>
  <Lines>84</Lines>
  <Paragraphs>23</Paragraphs>
  <ScaleCrop>false</ScaleCrop>
  <Company/>
  <LinksUpToDate>false</LinksUpToDate>
  <CharactersWithSpaces>11894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DanilenkoLU</dc:creator>
  <cp:keywords/>
  <dc:description/>
  <cp:lastModifiedBy/>
  <cp:revision>1</cp:revision>
  <dcterms:created xsi:type="dcterms:W3CDTF">2026-09-10T11:48:00Z</dcterms:created>
</cp:coreProperties>
</file>